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B7B77" w:rsidRDefault="00B9481C" w:rsidP="005B7B77">
      <w:pPr>
        <w:pStyle w:val="Heading2"/>
        <w:spacing w:line="240" w:lineRule="auto"/>
        <w:jc w:val="center"/>
        <w:rPr>
          <w:rStyle w:val="IntenseEmphasis"/>
        </w:rPr>
      </w:pPr>
      <w:r w:rsidRPr="00925814">
        <w:rPr>
          <w:rStyle w:val="IntenseEmphasis"/>
        </w:rPr>
        <w:t xml:space="preserve">Sensory </w:t>
      </w:r>
      <w:proofErr w:type="spellStart"/>
      <w:r w:rsidRPr="00925814">
        <w:rPr>
          <w:rStyle w:val="IntenseEmphasis"/>
        </w:rPr>
        <w:t>Stor</w:t>
      </w:r>
      <w:r w:rsidR="00AB1FDD" w:rsidRPr="00925814">
        <w:rPr>
          <w:rStyle w:val="IntenseEmphasis"/>
        </w:rPr>
        <w:t>ytime</w:t>
      </w:r>
      <w:proofErr w:type="spellEnd"/>
      <w:r w:rsidR="00AB1FDD" w:rsidRPr="00925814">
        <w:rPr>
          <w:rStyle w:val="IntenseEmphasis"/>
        </w:rPr>
        <w:t>: Roadmap, Tools &amp; Ideas</w:t>
      </w:r>
      <w:r w:rsidR="00925814">
        <w:rPr>
          <w:rStyle w:val="IntenseEmphasis"/>
        </w:rPr>
        <w:t xml:space="preserve">  </w:t>
      </w:r>
    </w:p>
    <w:p w:rsidR="00A14411" w:rsidRPr="00925814" w:rsidRDefault="00925814" w:rsidP="005B7B77">
      <w:pPr>
        <w:pStyle w:val="Heading2"/>
        <w:spacing w:line="240" w:lineRule="auto"/>
        <w:jc w:val="center"/>
        <w:rPr>
          <w:rStyle w:val="IntenseEmphasis"/>
        </w:rPr>
      </w:pPr>
      <w:r>
        <w:rPr>
          <w:rStyle w:val="IntenseEmphasis"/>
        </w:rPr>
        <w:t xml:space="preserve">Summary &amp; </w:t>
      </w:r>
      <w:proofErr w:type="gramStart"/>
      <w:r>
        <w:rPr>
          <w:rStyle w:val="IntenseEmphasis"/>
        </w:rPr>
        <w:t>Bibliography</w:t>
      </w:r>
      <w:r w:rsidR="005B7B77">
        <w:rPr>
          <w:rStyle w:val="IntenseEmphasis"/>
        </w:rPr>
        <w:t xml:space="preserve">  |</w:t>
      </w:r>
      <w:proofErr w:type="gramEnd"/>
      <w:r w:rsidRPr="00925814">
        <w:rPr>
          <w:rStyle w:val="IntenseEmphasis"/>
        </w:rPr>
        <w:t xml:space="preserve"> </w:t>
      </w:r>
      <w:r w:rsidR="005B7B77">
        <w:rPr>
          <w:rStyle w:val="IntenseEmphasis"/>
        </w:rPr>
        <w:t xml:space="preserve"> </w:t>
      </w:r>
      <w:r w:rsidR="00B9481C" w:rsidRPr="00925814">
        <w:rPr>
          <w:rStyle w:val="IntenseEmphasis"/>
        </w:rPr>
        <w:t xml:space="preserve">Laura </w:t>
      </w:r>
      <w:proofErr w:type="spellStart"/>
      <w:r w:rsidR="00B9481C" w:rsidRPr="00925814">
        <w:rPr>
          <w:rStyle w:val="IntenseEmphasis"/>
        </w:rPr>
        <w:t>Ba</w:t>
      </w:r>
      <w:r w:rsidR="00AB1FDD" w:rsidRPr="00925814">
        <w:rPr>
          <w:rStyle w:val="IntenseEmphasis"/>
        </w:rPr>
        <w:t>ldassari-Hackstaff</w:t>
      </w:r>
      <w:proofErr w:type="spellEnd"/>
      <w:r w:rsidR="00AB1FDD" w:rsidRPr="00925814">
        <w:rPr>
          <w:rStyle w:val="IntenseEmphasis"/>
        </w:rPr>
        <w:t xml:space="preserve"> &amp; Laura </w:t>
      </w:r>
      <w:r w:rsidR="00B9481C" w:rsidRPr="00925814">
        <w:rPr>
          <w:rStyle w:val="IntenseEmphasis"/>
        </w:rPr>
        <w:t>Olson</w:t>
      </w:r>
      <w:bookmarkStart w:id="0" w:name="_GoBack"/>
      <w:bookmarkEnd w:id="0"/>
    </w:p>
    <w:p w:rsidR="00A14411" w:rsidRDefault="00A14411" w:rsidP="00925814">
      <w:pPr>
        <w:pStyle w:val="Normal1"/>
        <w:spacing w:after="0" w:line="240" w:lineRule="auto"/>
      </w:pPr>
    </w:p>
    <w:p w:rsidR="00A14411" w:rsidRDefault="00B9481C">
      <w:pPr>
        <w:pStyle w:val="Normal1"/>
        <w:spacing w:after="0" w:line="240" w:lineRule="auto"/>
      </w:pPr>
      <w:r>
        <w:t>Our Sensory-enhanced storytime is a traditional storytime with sensory enhancements, such as fidgets for the children to hold, sensory balls, dual presentations of a story where we read from the storybook while the volunteer presents the flannel version, scent jars to pass around, and additional opportunities to move.  Our storytime is designed to be at a toddler or preschool level of development, while being for all ages of youth on the autism spectrum, differently-abled, and typically developing.</w:t>
      </w:r>
    </w:p>
    <w:p w:rsidR="00A14411" w:rsidRDefault="00A14411">
      <w:pPr>
        <w:pStyle w:val="Normal1"/>
        <w:spacing w:after="0" w:line="240" w:lineRule="auto"/>
      </w:pPr>
    </w:p>
    <w:p w:rsidR="00A14411" w:rsidRDefault="00B9481C">
      <w:pPr>
        <w:pStyle w:val="Subtitle"/>
        <w:spacing w:after="0"/>
      </w:pPr>
      <w:r>
        <w:rPr>
          <w:b/>
        </w:rPr>
        <w:t xml:space="preserve">The 5 steps to develop and begin our sensory-enhanced storytime </w:t>
      </w:r>
    </w:p>
    <w:p w:rsidR="00A14411" w:rsidRDefault="00B9481C">
      <w:pPr>
        <w:pStyle w:val="Normal1"/>
        <w:spacing w:after="0" w:line="240" w:lineRule="auto"/>
      </w:pPr>
      <w:r>
        <w:rPr>
          <w:b/>
          <w:i/>
          <w:color w:val="4F81BD"/>
        </w:rPr>
        <w:t xml:space="preserve">1. Formed a District Task Force </w:t>
      </w:r>
    </w:p>
    <w:p w:rsidR="00A14411" w:rsidRDefault="00B9481C">
      <w:pPr>
        <w:pStyle w:val="Normal1"/>
        <w:spacing w:after="0" w:line="240" w:lineRule="auto"/>
      </w:pPr>
      <w:bookmarkStart w:id="1" w:name="h.gjdgxs" w:colFirst="0" w:colLast="0"/>
      <w:bookmarkEnd w:id="1"/>
      <w:r>
        <w:t>We began developing our storytime with a District Task Force including  Associate Directors, Branch Manager, Youth Department Heads, Community Relations, Training, Volunteer Dept. Head, Branch Volunteer Coordinator, &amp; Youth Librarians.  Task force met for 10 months with input from:</w:t>
      </w:r>
    </w:p>
    <w:p w:rsidR="00A14411" w:rsidRDefault="00B9481C">
      <w:pPr>
        <w:pStyle w:val="Normal1"/>
        <w:spacing w:after="0" w:line="240" w:lineRule="auto"/>
      </w:pPr>
      <w:r>
        <w:t xml:space="preserve">-- The Autism Society of Colorado (ASC)  at </w:t>
      </w:r>
      <w:hyperlink r:id="rId5">
        <w:r>
          <w:rPr>
            <w:color w:val="0000FF"/>
            <w:u w:val="single"/>
          </w:rPr>
          <w:t>http://autismcolorado.info/</w:t>
        </w:r>
      </w:hyperlink>
      <w:r>
        <w:t xml:space="preserve"> </w:t>
      </w:r>
    </w:p>
    <w:p w:rsidR="00A14411" w:rsidRDefault="00B9481C">
      <w:pPr>
        <w:pStyle w:val="Normal1"/>
        <w:spacing w:after="0" w:line="240" w:lineRule="auto"/>
      </w:pPr>
      <w:r>
        <w:t xml:space="preserve">-- Tricia Twaragowski’s ALSC blog, </w:t>
      </w:r>
      <w:r>
        <w:rPr>
          <w:i/>
        </w:rPr>
        <w:t xml:space="preserve">Programming for Children with Special Needs </w:t>
      </w:r>
      <w:r>
        <w:t>at</w:t>
      </w:r>
    </w:p>
    <w:p w:rsidR="00A14411" w:rsidRDefault="005B7B77">
      <w:pPr>
        <w:pStyle w:val="Normal1"/>
        <w:spacing w:after="0" w:line="240" w:lineRule="auto"/>
      </w:pPr>
      <w:hyperlink r:id="rId6">
        <w:r w:rsidR="00B9481C">
          <w:rPr>
            <w:color w:val="0000FF"/>
            <w:u w:val="single"/>
          </w:rPr>
          <w:t>http://tinyurl.com/76hk5pw</w:t>
        </w:r>
      </w:hyperlink>
      <w:r w:rsidR="00B9481C">
        <w:rPr>
          <w:b/>
        </w:rPr>
        <w:t xml:space="preserve"> </w:t>
      </w:r>
    </w:p>
    <w:p w:rsidR="00A14411" w:rsidRDefault="00B9481C">
      <w:pPr>
        <w:pStyle w:val="Normal1"/>
        <w:spacing w:after="0" w:line="240" w:lineRule="auto"/>
      </w:pPr>
      <w:r>
        <w:t>-- Our local public school district</w:t>
      </w:r>
    </w:p>
    <w:p w:rsidR="00A14411" w:rsidRDefault="00A14411">
      <w:pPr>
        <w:pStyle w:val="Normal1"/>
        <w:spacing w:after="0" w:line="240" w:lineRule="auto"/>
      </w:pPr>
    </w:p>
    <w:p w:rsidR="00A14411" w:rsidRDefault="00B9481C">
      <w:pPr>
        <w:pStyle w:val="Normal1"/>
        <w:spacing w:after="0" w:line="240" w:lineRule="auto"/>
      </w:pPr>
      <w:r>
        <w:rPr>
          <w:b/>
          <w:i/>
          <w:color w:val="4F81BD"/>
        </w:rPr>
        <w:t xml:space="preserve">2. Developed our resources                                                                                                                                    </w:t>
      </w:r>
      <w:r w:rsidR="004D6088">
        <w:rPr>
          <w:b/>
          <w:i/>
          <w:color w:val="4F81BD"/>
        </w:rPr>
        <w:t xml:space="preserve">     </w:t>
      </w:r>
      <w:r>
        <w:rPr>
          <w:b/>
          <w:i/>
          <w:color w:val="4F81BD"/>
        </w:rPr>
        <w:t xml:space="preserve"> </w:t>
      </w:r>
      <w:r>
        <w:t>-- Storytime Plans: We adapted traditional plans to include sensory elements of double visuals (simultaneous story and flannel), scents, textures, sounds, movements, and interactive elements such as adapted books and storybook images on craft sticks.                                                                                             -- The space</w:t>
      </w:r>
      <w:r>
        <w:rPr>
          <w:b/>
        </w:rPr>
        <w:t xml:space="preserve">: </w:t>
      </w:r>
      <w:r>
        <w:t xml:space="preserve">We changed it according to the Autism Society’s recommendations- </w:t>
      </w:r>
    </w:p>
    <w:p w:rsidR="00A14411" w:rsidRDefault="00B9481C">
      <w:pPr>
        <w:pStyle w:val="Normal1"/>
        <w:spacing w:after="0" w:line="240" w:lineRule="auto"/>
      </w:pPr>
      <w:r>
        <w:t>No push pins, pencils, paper clips, etc. on floor or any surfaces</w:t>
      </w:r>
    </w:p>
    <w:p w:rsidR="00A14411" w:rsidRDefault="00B9481C">
      <w:pPr>
        <w:pStyle w:val="Normal1"/>
        <w:spacing w:after="0" w:line="240" w:lineRule="auto"/>
      </w:pPr>
      <w:r>
        <w:t>No fluorescent light banks on, can lights only plus natural light</w:t>
      </w:r>
    </w:p>
    <w:p w:rsidR="00A14411" w:rsidRDefault="00B9481C">
      <w:pPr>
        <w:pStyle w:val="Normal1"/>
        <w:spacing w:after="0" w:line="240" w:lineRule="auto"/>
      </w:pPr>
      <w:r>
        <w:t>No ceiling fans running</w:t>
      </w:r>
    </w:p>
    <w:p w:rsidR="00A14411" w:rsidRDefault="00B9481C">
      <w:pPr>
        <w:pStyle w:val="Normal1"/>
        <w:spacing w:after="0" w:line="240" w:lineRule="auto"/>
      </w:pPr>
      <w:r>
        <w:t>Remove or block stacked chairs and other climbing hazards</w:t>
      </w:r>
    </w:p>
    <w:p w:rsidR="00A14411" w:rsidRDefault="00B9481C">
      <w:pPr>
        <w:pStyle w:val="Normal1"/>
        <w:spacing w:after="0" w:line="240" w:lineRule="auto"/>
      </w:pPr>
      <w:r>
        <w:t xml:space="preserve">-- Visual Schedule: Friendly caterpillar face and clip-art images for activities-                </w:t>
      </w:r>
    </w:p>
    <w:p w:rsidR="006B6DC1" w:rsidRDefault="00B9481C" w:rsidP="006B6DC1">
      <w:pPr>
        <w:pStyle w:val="Normal1"/>
        <w:spacing w:after="0" w:line="240" w:lineRule="auto"/>
      </w:pPr>
      <w:r>
        <w:t>Read a Book, Sing a Song, Fingerplay, Flannelboard story, Bubbles, Parachute, etc. You can search “</w:t>
      </w:r>
      <w:r>
        <w:rPr>
          <w:i/>
        </w:rPr>
        <w:t xml:space="preserve">Visual Schedule” </w:t>
      </w:r>
      <w:r>
        <w:t>and find many ideas and resources.</w:t>
      </w:r>
    </w:p>
    <w:p w:rsidR="006B6DC1" w:rsidRDefault="006B6DC1" w:rsidP="006B6DC1">
      <w:pPr>
        <w:pStyle w:val="Normal1"/>
        <w:spacing w:after="0" w:line="240" w:lineRule="auto"/>
      </w:pPr>
      <w:r w:rsidRPr="006B6DC1">
        <w:t>-</w:t>
      </w:r>
      <w:r w:rsidR="00573679">
        <w:t xml:space="preserve">- Songs repeated at </w:t>
      </w:r>
      <w:r>
        <w:t xml:space="preserve">sensory </w:t>
      </w:r>
      <w:proofErr w:type="spellStart"/>
      <w:r>
        <w:t>storytime</w:t>
      </w:r>
      <w:proofErr w:type="spellEnd"/>
      <w:r>
        <w:t>:</w:t>
      </w:r>
    </w:p>
    <w:p w:rsidR="006B6DC1" w:rsidRDefault="006B6DC1" w:rsidP="006B6DC1">
      <w:pPr>
        <w:pStyle w:val="Normal1"/>
        <w:spacing w:after="0" w:line="240" w:lineRule="auto"/>
        <w:rPr>
          <w:u w:val="single"/>
        </w:rPr>
      </w:pPr>
      <w:r w:rsidRPr="006B6DC1">
        <w:rPr>
          <w:u w:val="single"/>
        </w:rPr>
        <w:t>Hello Song</w:t>
      </w:r>
    </w:p>
    <w:p w:rsidR="006B6DC1" w:rsidRDefault="006B6DC1" w:rsidP="006B6DC1">
      <w:pPr>
        <w:pStyle w:val="Normal1"/>
        <w:spacing w:after="0" w:line="240" w:lineRule="auto"/>
      </w:pPr>
      <w:r>
        <w:t>Hi, hello, and how are you,</w:t>
      </w:r>
    </w:p>
    <w:p w:rsidR="006B6DC1" w:rsidRDefault="006B6DC1" w:rsidP="006B6DC1">
      <w:pPr>
        <w:pStyle w:val="Normal1"/>
        <w:spacing w:after="0" w:line="240" w:lineRule="auto"/>
      </w:pPr>
      <w:r>
        <w:t>How are you, how are you?</w:t>
      </w:r>
    </w:p>
    <w:p w:rsidR="006B6DC1" w:rsidRDefault="006B6DC1" w:rsidP="006B6DC1">
      <w:pPr>
        <w:pStyle w:val="Normal1"/>
        <w:spacing w:after="0" w:line="240" w:lineRule="auto"/>
      </w:pPr>
      <w:r>
        <w:t>Hi, hello, and how are you,</w:t>
      </w:r>
    </w:p>
    <w:p w:rsidR="006B6DC1" w:rsidRDefault="006B6DC1" w:rsidP="006B6DC1">
      <w:pPr>
        <w:pStyle w:val="Normal1"/>
        <w:spacing w:after="0" w:line="240" w:lineRule="auto"/>
      </w:pPr>
      <w:r>
        <w:t>How are you today?</w:t>
      </w:r>
    </w:p>
    <w:p w:rsidR="006B6DC1" w:rsidRDefault="006B6DC1" w:rsidP="006B6DC1">
      <w:pPr>
        <w:pStyle w:val="Normal1"/>
        <w:spacing w:after="0" w:line="240" w:lineRule="auto"/>
      </w:pPr>
    </w:p>
    <w:p w:rsidR="006B6DC1" w:rsidRDefault="007E7E26" w:rsidP="006B6DC1">
      <w:pPr>
        <w:pStyle w:val="Normal1"/>
        <w:spacing w:after="0" w:line="240" w:lineRule="auto"/>
        <w:rPr>
          <w:u w:val="single"/>
        </w:rPr>
      </w:pPr>
      <w:proofErr w:type="spellStart"/>
      <w:r>
        <w:rPr>
          <w:u w:val="single"/>
        </w:rPr>
        <w:t>Choo</w:t>
      </w:r>
      <w:proofErr w:type="spellEnd"/>
      <w:r>
        <w:rPr>
          <w:u w:val="single"/>
        </w:rPr>
        <w:t xml:space="preserve"> </w:t>
      </w:r>
      <w:proofErr w:type="spellStart"/>
      <w:r>
        <w:rPr>
          <w:u w:val="single"/>
        </w:rPr>
        <w:t>C</w:t>
      </w:r>
      <w:r w:rsidR="006B6DC1" w:rsidRPr="006B6DC1">
        <w:rPr>
          <w:u w:val="single"/>
        </w:rPr>
        <w:t>hoo</w:t>
      </w:r>
      <w:proofErr w:type="spellEnd"/>
      <w:r w:rsidR="006B6DC1" w:rsidRPr="006B6DC1">
        <w:rPr>
          <w:u w:val="single"/>
        </w:rPr>
        <w:t xml:space="preserve"> Name Song</w:t>
      </w:r>
    </w:p>
    <w:p w:rsidR="006B6DC1" w:rsidRDefault="007E7E26" w:rsidP="006B6DC1">
      <w:pPr>
        <w:pStyle w:val="Normal1"/>
        <w:spacing w:after="0" w:line="240" w:lineRule="auto"/>
      </w:pPr>
      <w:proofErr w:type="spellStart"/>
      <w:r>
        <w:t>Choo</w:t>
      </w:r>
      <w:proofErr w:type="spellEnd"/>
      <w:r>
        <w:t xml:space="preserve"> </w:t>
      </w:r>
      <w:proofErr w:type="spellStart"/>
      <w:r>
        <w:t>Choo</w:t>
      </w:r>
      <w:proofErr w:type="spellEnd"/>
      <w:r>
        <w:t xml:space="preserve">, </w:t>
      </w:r>
      <w:proofErr w:type="spellStart"/>
      <w:r>
        <w:t>Choo</w:t>
      </w:r>
      <w:proofErr w:type="spellEnd"/>
      <w:r>
        <w:t xml:space="preserve"> </w:t>
      </w:r>
      <w:proofErr w:type="spellStart"/>
      <w:r>
        <w:t>Choo</w:t>
      </w:r>
      <w:proofErr w:type="spellEnd"/>
      <w:r>
        <w:t>,</w:t>
      </w:r>
    </w:p>
    <w:p w:rsidR="007E7E26" w:rsidRDefault="007E7E26" w:rsidP="006B6DC1">
      <w:pPr>
        <w:pStyle w:val="Normal1"/>
        <w:spacing w:after="0" w:line="240" w:lineRule="auto"/>
      </w:pPr>
      <w:proofErr w:type="spellStart"/>
      <w:r>
        <w:t>Choo</w:t>
      </w:r>
      <w:proofErr w:type="spellEnd"/>
      <w:r>
        <w:t xml:space="preserve"> </w:t>
      </w:r>
      <w:proofErr w:type="spellStart"/>
      <w:r>
        <w:t>Choo</w:t>
      </w:r>
      <w:proofErr w:type="spellEnd"/>
      <w:r>
        <w:t xml:space="preserve">, </w:t>
      </w:r>
      <w:proofErr w:type="spellStart"/>
      <w:r>
        <w:t>Choo</w:t>
      </w:r>
      <w:proofErr w:type="spellEnd"/>
      <w:r>
        <w:t xml:space="preserve"> </w:t>
      </w:r>
      <w:proofErr w:type="spellStart"/>
      <w:r>
        <w:t>Choo</w:t>
      </w:r>
      <w:proofErr w:type="spellEnd"/>
      <w:r>
        <w:t>,</w:t>
      </w:r>
    </w:p>
    <w:p w:rsidR="007E7E26" w:rsidRDefault="007E7E26" w:rsidP="006B6DC1">
      <w:pPr>
        <w:pStyle w:val="Normal1"/>
        <w:spacing w:after="0" w:line="240" w:lineRule="auto"/>
      </w:pPr>
      <w:r>
        <w:t>Up the railroad track,</w:t>
      </w:r>
    </w:p>
    <w:p w:rsidR="007E7E26" w:rsidRDefault="007E7E26" w:rsidP="006B6DC1">
      <w:pPr>
        <w:pStyle w:val="Normal1"/>
        <w:spacing w:after="0" w:line="240" w:lineRule="auto"/>
      </w:pPr>
    </w:p>
    <w:p w:rsidR="007E7E26" w:rsidRDefault="007E7E26" w:rsidP="006B6DC1">
      <w:pPr>
        <w:pStyle w:val="Normal1"/>
        <w:spacing w:after="0" w:line="240" w:lineRule="auto"/>
      </w:pPr>
      <w:proofErr w:type="spellStart"/>
      <w:r>
        <w:t>Choo</w:t>
      </w:r>
      <w:proofErr w:type="spellEnd"/>
      <w:r>
        <w:t xml:space="preserve"> </w:t>
      </w:r>
      <w:proofErr w:type="spellStart"/>
      <w:r>
        <w:t>Choo</w:t>
      </w:r>
      <w:proofErr w:type="spellEnd"/>
      <w:r>
        <w:t xml:space="preserve">, </w:t>
      </w:r>
      <w:proofErr w:type="spellStart"/>
      <w:r>
        <w:t>Choo</w:t>
      </w:r>
      <w:proofErr w:type="spellEnd"/>
      <w:r>
        <w:t xml:space="preserve"> </w:t>
      </w:r>
      <w:proofErr w:type="spellStart"/>
      <w:r>
        <w:t>Choo</w:t>
      </w:r>
      <w:proofErr w:type="spellEnd"/>
      <w:r>
        <w:t>,</w:t>
      </w:r>
    </w:p>
    <w:p w:rsidR="007E7E26" w:rsidRDefault="007E7E26" w:rsidP="006B6DC1">
      <w:pPr>
        <w:pStyle w:val="Normal1"/>
        <w:spacing w:after="0" w:line="240" w:lineRule="auto"/>
      </w:pPr>
      <w:proofErr w:type="spellStart"/>
      <w:r>
        <w:t>Choo</w:t>
      </w:r>
      <w:proofErr w:type="spellEnd"/>
      <w:r>
        <w:t xml:space="preserve"> </w:t>
      </w:r>
      <w:proofErr w:type="spellStart"/>
      <w:r>
        <w:t>Choo</w:t>
      </w:r>
      <w:proofErr w:type="spellEnd"/>
      <w:r>
        <w:t xml:space="preserve">, </w:t>
      </w:r>
      <w:proofErr w:type="spellStart"/>
      <w:r>
        <w:t>Choo</w:t>
      </w:r>
      <w:proofErr w:type="spellEnd"/>
      <w:r>
        <w:t xml:space="preserve"> </w:t>
      </w:r>
      <w:proofErr w:type="spellStart"/>
      <w:r>
        <w:t>Choo</w:t>
      </w:r>
      <w:proofErr w:type="spellEnd"/>
      <w:r>
        <w:t>,</w:t>
      </w:r>
    </w:p>
    <w:p w:rsidR="007E7E26" w:rsidRDefault="007E7E26" w:rsidP="006B6DC1">
      <w:pPr>
        <w:pStyle w:val="Normal1"/>
        <w:spacing w:after="0" w:line="240" w:lineRule="auto"/>
      </w:pPr>
      <w:r>
        <w:t>Then we come right back,</w:t>
      </w:r>
    </w:p>
    <w:p w:rsidR="005A0D43" w:rsidRDefault="005A0D43" w:rsidP="006B6DC1">
      <w:pPr>
        <w:pStyle w:val="Normal1"/>
        <w:spacing w:after="0" w:line="240" w:lineRule="auto"/>
      </w:pPr>
    </w:p>
    <w:p w:rsidR="007E7E26" w:rsidRDefault="007E7E26" w:rsidP="006B6DC1">
      <w:pPr>
        <w:pStyle w:val="Normal1"/>
        <w:spacing w:after="0" w:line="240" w:lineRule="auto"/>
      </w:pPr>
      <w:r>
        <w:t>First we go to ________’s house,</w:t>
      </w:r>
    </w:p>
    <w:p w:rsidR="007E7E26" w:rsidRDefault="007E7E26" w:rsidP="006B6DC1">
      <w:pPr>
        <w:pStyle w:val="Normal1"/>
        <w:spacing w:after="0" w:line="240" w:lineRule="auto"/>
      </w:pPr>
      <w:r>
        <w:t>Then we go to ________’s house,</w:t>
      </w:r>
    </w:p>
    <w:p w:rsidR="007E7E26" w:rsidRDefault="007E7E26" w:rsidP="006B6DC1">
      <w:pPr>
        <w:pStyle w:val="Normal1"/>
        <w:spacing w:after="0" w:line="240" w:lineRule="auto"/>
      </w:pPr>
      <w:r>
        <w:t xml:space="preserve">Then we go to ________’s </w:t>
      </w:r>
      <w:proofErr w:type="gramStart"/>
      <w:r>
        <w:t>house,….</w:t>
      </w:r>
      <w:proofErr w:type="gramEnd"/>
    </w:p>
    <w:p w:rsidR="007E7E26" w:rsidRDefault="007E7E26" w:rsidP="006B6DC1">
      <w:pPr>
        <w:pStyle w:val="Normal1"/>
        <w:spacing w:after="0" w:line="240" w:lineRule="auto"/>
      </w:pPr>
      <w:r>
        <w:t>Then we come right back.</w:t>
      </w:r>
    </w:p>
    <w:p w:rsidR="00573679" w:rsidRDefault="00573679" w:rsidP="006B6DC1">
      <w:pPr>
        <w:pStyle w:val="Normal1"/>
        <w:spacing w:after="0" w:line="240" w:lineRule="auto"/>
      </w:pPr>
    </w:p>
    <w:p w:rsidR="00573679" w:rsidRPr="00573679" w:rsidRDefault="00573679" w:rsidP="006B6DC1">
      <w:pPr>
        <w:pStyle w:val="Normal1"/>
        <w:spacing w:after="0" w:line="240" w:lineRule="auto"/>
      </w:pPr>
      <w:r>
        <w:rPr>
          <w:u w:val="single"/>
        </w:rPr>
        <w:t>Sticky Bubble Gum Song</w:t>
      </w:r>
      <w:r>
        <w:t>, multiple versions on YouTube</w:t>
      </w:r>
    </w:p>
    <w:p w:rsidR="007E7E26" w:rsidRDefault="007E7E26" w:rsidP="006B6DC1">
      <w:pPr>
        <w:pStyle w:val="Normal1"/>
        <w:spacing w:after="0" w:line="240" w:lineRule="auto"/>
      </w:pPr>
      <w:r>
        <w:t xml:space="preserve"> </w:t>
      </w:r>
    </w:p>
    <w:p w:rsidR="007E7E26" w:rsidRDefault="007E7E26" w:rsidP="006B6DC1">
      <w:pPr>
        <w:pStyle w:val="Normal1"/>
        <w:spacing w:after="0" w:line="240" w:lineRule="auto"/>
      </w:pPr>
      <w:r>
        <w:rPr>
          <w:u w:val="single"/>
        </w:rPr>
        <w:t>Scarf Song</w:t>
      </w:r>
      <w:r w:rsidR="006C0EA4">
        <w:t>, “Shake Your Scarves”</w:t>
      </w:r>
      <w:r>
        <w:t xml:space="preserve"> </w:t>
      </w:r>
      <w:r w:rsidR="00925814">
        <w:t xml:space="preserve">by </w:t>
      </w:r>
      <w:proofErr w:type="spellStart"/>
      <w:r w:rsidR="00925814">
        <w:t>Johnette</w:t>
      </w:r>
      <w:proofErr w:type="spellEnd"/>
      <w:r w:rsidR="00925814">
        <w:t xml:space="preserve"> Downing, </w:t>
      </w:r>
      <w:proofErr w:type="gramStart"/>
      <w:r w:rsidR="00925814">
        <w:rPr>
          <w:i/>
        </w:rPr>
        <w:t>The</w:t>
      </w:r>
      <w:proofErr w:type="gramEnd"/>
      <w:r w:rsidR="00925814">
        <w:rPr>
          <w:i/>
        </w:rPr>
        <w:t xml:space="preserve"> Second Line</w:t>
      </w:r>
      <w:r>
        <w:t xml:space="preserve"> MCD</w:t>
      </w:r>
    </w:p>
    <w:p w:rsidR="007E7E26" w:rsidRDefault="007E7E26" w:rsidP="006B6DC1">
      <w:pPr>
        <w:pStyle w:val="Normal1"/>
        <w:spacing w:after="0" w:line="240" w:lineRule="auto"/>
      </w:pPr>
    </w:p>
    <w:p w:rsidR="007E7E26" w:rsidRPr="007E7E26" w:rsidRDefault="007E7E26" w:rsidP="006B6DC1">
      <w:pPr>
        <w:pStyle w:val="Normal1"/>
        <w:spacing w:after="0" w:line="240" w:lineRule="auto"/>
      </w:pPr>
      <w:r>
        <w:rPr>
          <w:u w:val="single"/>
        </w:rPr>
        <w:t>Bubble Song</w:t>
      </w:r>
      <w:r>
        <w:t xml:space="preserve"> from </w:t>
      </w:r>
      <w:r>
        <w:rPr>
          <w:i/>
        </w:rPr>
        <w:t xml:space="preserve">Mailbox </w:t>
      </w:r>
      <w:proofErr w:type="gramStart"/>
      <w:r>
        <w:rPr>
          <w:i/>
        </w:rPr>
        <w:t xml:space="preserve">Magazine  </w:t>
      </w:r>
      <w:r>
        <w:t>(</w:t>
      </w:r>
      <w:proofErr w:type="gramEnd"/>
      <w:r>
        <w:t xml:space="preserve">tune- Twinkle </w:t>
      </w:r>
      <w:proofErr w:type="spellStart"/>
      <w:r>
        <w:t>Twinkle</w:t>
      </w:r>
      <w:proofErr w:type="spellEnd"/>
      <w:r>
        <w:t xml:space="preserve"> Little Star)</w:t>
      </w:r>
    </w:p>
    <w:p w:rsidR="007E7E26" w:rsidRDefault="007E7E26" w:rsidP="006B6DC1">
      <w:pPr>
        <w:pStyle w:val="Normal1"/>
        <w:spacing w:after="0" w:line="240" w:lineRule="auto"/>
      </w:pPr>
      <w:r>
        <w:t>Bubbles floating all around,</w:t>
      </w:r>
    </w:p>
    <w:p w:rsidR="007E7E26" w:rsidRDefault="007E7E26" w:rsidP="006B6DC1">
      <w:pPr>
        <w:pStyle w:val="Normal1"/>
        <w:spacing w:after="0" w:line="240" w:lineRule="auto"/>
      </w:pPr>
      <w:r>
        <w:t>Bubbles fat and bubbles round,</w:t>
      </w:r>
    </w:p>
    <w:p w:rsidR="007E7E26" w:rsidRDefault="007E7E26" w:rsidP="006B6DC1">
      <w:pPr>
        <w:pStyle w:val="Normal1"/>
        <w:spacing w:after="0" w:line="240" w:lineRule="auto"/>
      </w:pPr>
      <w:r>
        <w:t>Bubbles on your nose and toes,</w:t>
      </w:r>
    </w:p>
    <w:p w:rsidR="007E7E26" w:rsidRDefault="007E7E26" w:rsidP="006B6DC1">
      <w:pPr>
        <w:pStyle w:val="Normal1"/>
        <w:spacing w:after="0" w:line="240" w:lineRule="auto"/>
      </w:pPr>
      <w:r>
        <w:t>Blow a bubble, up it goes.</w:t>
      </w:r>
    </w:p>
    <w:p w:rsidR="007E7E26" w:rsidRDefault="007E7E26" w:rsidP="006B6DC1">
      <w:pPr>
        <w:pStyle w:val="Normal1"/>
        <w:spacing w:after="0" w:line="240" w:lineRule="auto"/>
      </w:pPr>
      <w:r>
        <w:t>Bubbles floating all around,</w:t>
      </w:r>
    </w:p>
    <w:p w:rsidR="007E7E26" w:rsidRDefault="007E7E26" w:rsidP="006B6DC1">
      <w:pPr>
        <w:pStyle w:val="Normal1"/>
        <w:spacing w:after="0" w:line="240" w:lineRule="auto"/>
      </w:pPr>
      <w:r>
        <w:t>Bubbles floating to the ground.</w:t>
      </w:r>
    </w:p>
    <w:p w:rsidR="00925814" w:rsidRDefault="00925814" w:rsidP="006B6DC1">
      <w:pPr>
        <w:pStyle w:val="Normal1"/>
        <w:spacing w:after="0" w:line="240" w:lineRule="auto"/>
      </w:pPr>
    </w:p>
    <w:p w:rsidR="006D657A" w:rsidRDefault="006C0EA4" w:rsidP="006B6DC1">
      <w:pPr>
        <w:pStyle w:val="Normal1"/>
        <w:spacing w:after="0" w:line="240" w:lineRule="auto"/>
      </w:pPr>
      <w:r>
        <w:rPr>
          <w:u w:val="single"/>
        </w:rPr>
        <w:t>Parachute Song</w:t>
      </w:r>
      <w:r>
        <w:t>, “Shaky, Shaky”</w:t>
      </w:r>
      <w:r w:rsidR="006D657A">
        <w:t xml:space="preserve"> by </w:t>
      </w:r>
      <w:proofErr w:type="gramStart"/>
      <w:r w:rsidR="006D657A">
        <w:t>The</w:t>
      </w:r>
      <w:proofErr w:type="gramEnd"/>
      <w:r w:rsidR="006D657A">
        <w:t xml:space="preserve"> Wiggle</w:t>
      </w:r>
      <w:r>
        <w:t>s,</w:t>
      </w:r>
      <w:r w:rsidR="006D657A">
        <w:t xml:space="preserve"> </w:t>
      </w:r>
      <w:r w:rsidR="006D657A">
        <w:rPr>
          <w:i/>
        </w:rPr>
        <w:t xml:space="preserve">Yummy </w:t>
      </w:r>
      <w:proofErr w:type="spellStart"/>
      <w:r w:rsidR="006D657A">
        <w:rPr>
          <w:i/>
        </w:rPr>
        <w:t>Yummy</w:t>
      </w:r>
      <w:proofErr w:type="spellEnd"/>
      <w:r w:rsidR="006D657A">
        <w:rPr>
          <w:i/>
        </w:rPr>
        <w:t xml:space="preserve"> </w:t>
      </w:r>
      <w:r w:rsidR="006D657A">
        <w:t>MCD</w:t>
      </w:r>
    </w:p>
    <w:p w:rsidR="006D657A" w:rsidRDefault="006D657A" w:rsidP="006B6DC1">
      <w:pPr>
        <w:pStyle w:val="Normal1"/>
        <w:spacing w:after="0" w:line="240" w:lineRule="auto"/>
      </w:pPr>
    </w:p>
    <w:p w:rsidR="006D657A" w:rsidRDefault="006D657A" w:rsidP="006B6DC1">
      <w:pPr>
        <w:pStyle w:val="Normal1"/>
        <w:spacing w:after="0" w:line="240" w:lineRule="auto"/>
        <w:rPr>
          <w:u w:val="single"/>
        </w:rPr>
      </w:pPr>
      <w:r>
        <w:rPr>
          <w:u w:val="single"/>
        </w:rPr>
        <w:t>Goodbye Song</w:t>
      </w:r>
    </w:p>
    <w:p w:rsidR="006D657A" w:rsidRDefault="006D657A" w:rsidP="006B6DC1">
      <w:pPr>
        <w:pStyle w:val="Normal1"/>
        <w:spacing w:after="0" w:line="240" w:lineRule="auto"/>
      </w:pPr>
      <w:r>
        <w:t xml:space="preserve">Goodbye, goodbye, we’ll see you soon, see you soon, </w:t>
      </w:r>
      <w:proofErr w:type="gramStart"/>
      <w:r>
        <w:t>see</w:t>
      </w:r>
      <w:proofErr w:type="gramEnd"/>
      <w:r>
        <w:t xml:space="preserve"> you soon,</w:t>
      </w:r>
    </w:p>
    <w:p w:rsidR="00925814" w:rsidRPr="006C0EA4" w:rsidRDefault="006D657A" w:rsidP="006B6DC1">
      <w:pPr>
        <w:pStyle w:val="Normal1"/>
        <w:spacing w:after="0" w:line="240" w:lineRule="auto"/>
      </w:pPr>
      <w:r>
        <w:t>Goodbye, goodbye, we’ll see you soon, on another day.</w:t>
      </w:r>
      <w:r w:rsidR="006C0EA4">
        <w:t xml:space="preserve"> </w:t>
      </w:r>
    </w:p>
    <w:p w:rsidR="00A14411" w:rsidRDefault="00A14411">
      <w:pPr>
        <w:pStyle w:val="Normal1"/>
        <w:spacing w:after="0" w:line="240" w:lineRule="auto"/>
      </w:pPr>
    </w:p>
    <w:p w:rsidR="00A14411" w:rsidRDefault="00B9481C">
      <w:pPr>
        <w:pStyle w:val="Normal1"/>
        <w:spacing w:after="0" w:line="240" w:lineRule="auto"/>
      </w:pPr>
      <w:r>
        <w:rPr>
          <w:b/>
          <w:i/>
          <w:color w:val="4F81BD"/>
        </w:rPr>
        <w:t>3. Introduced storytime to staff</w:t>
      </w:r>
    </w:p>
    <w:p w:rsidR="00A14411" w:rsidRDefault="00B9481C">
      <w:pPr>
        <w:pStyle w:val="Normal1"/>
        <w:spacing w:after="0" w:line="240" w:lineRule="auto"/>
      </w:pPr>
      <w:r>
        <w:t xml:space="preserve">We introduced staff to the new storytime with the presentation of the Autism Society’s Autism 101 informational slideshow, and a demonstration of a sensory </w:t>
      </w:r>
      <w:proofErr w:type="spellStart"/>
      <w:r>
        <w:t>storytime</w:t>
      </w:r>
      <w:proofErr w:type="spellEnd"/>
      <w:r w:rsidR="00573679">
        <w:t>,</w:t>
      </w:r>
      <w:r>
        <w:t xml:space="preserve"> at District-wide Staff Day. </w:t>
      </w:r>
    </w:p>
    <w:p w:rsidR="00A14411" w:rsidRDefault="00B9481C">
      <w:pPr>
        <w:pStyle w:val="Normal1"/>
        <w:spacing w:after="0" w:line="240" w:lineRule="auto"/>
      </w:pPr>
      <w:r>
        <w:t xml:space="preserve">We had staff thank us for increasing their confidence when serving patrons with special needs. </w:t>
      </w:r>
    </w:p>
    <w:p w:rsidR="00A14411" w:rsidRDefault="00B9481C">
      <w:pPr>
        <w:pStyle w:val="Normal1"/>
        <w:spacing w:after="0" w:line="240" w:lineRule="auto"/>
      </w:pPr>
      <w:r>
        <w:t>The Autism 101 presentatio</w:t>
      </w:r>
      <w:r w:rsidR="00573679">
        <w:t>n was very helpful to us</w:t>
      </w:r>
      <w:r>
        <w:t>, because it prepared us for our interactions with the children and young adults.  If we had not known these signs of autism, we may have misunderstood our participants’ actions and felt that storytime was of little value to them.</w:t>
      </w:r>
    </w:p>
    <w:p w:rsidR="00A14411" w:rsidRDefault="00A14411">
      <w:pPr>
        <w:pStyle w:val="Normal1"/>
        <w:spacing w:after="0" w:line="240" w:lineRule="auto"/>
      </w:pPr>
    </w:p>
    <w:p w:rsidR="00A14411" w:rsidRDefault="00B9481C">
      <w:pPr>
        <w:pStyle w:val="Normal1"/>
        <w:spacing w:after="0" w:line="240" w:lineRule="auto"/>
      </w:pPr>
      <w:r>
        <w:rPr>
          <w:b/>
          <w:i/>
          <w:color w:val="4F81BD"/>
        </w:rPr>
        <w:t xml:space="preserve">4. Recruited &amp; trained volunteers </w:t>
      </w:r>
    </w:p>
    <w:p w:rsidR="00A14411" w:rsidRDefault="00B9481C">
      <w:pPr>
        <w:pStyle w:val="Normal1"/>
        <w:spacing w:after="0" w:line="240" w:lineRule="auto"/>
      </w:pPr>
      <w:r>
        <w:t xml:space="preserve">Our Branch Volunteer Coordinator recruited the volunteers and designed their training.  The training session included </w:t>
      </w:r>
      <w:r>
        <w:rPr>
          <w:i/>
        </w:rPr>
        <w:t>Autism 101</w:t>
      </w:r>
      <w:r>
        <w:t xml:space="preserve"> from the ASC and a demonstration of the volunteers’ roles in a sample storytime.  We requested a minimum 6-month  time commitment from each volunteer. </w:t>
      </w:r>
    </w:p>
    <w:p w:rsidR="00A14411" w:rsidRDefault="00A14411">
      <w:pPr>
        <w:pStyle w:val="Normal1"/>
        <w:spacing w:after="0" w:line="240" w:lineRule="auto"/>
      </w:pPr>
    </w:p>
    <w:p w:rsidR="00A14411" w:rsidRDefault="00B9481C">
      <w:pPr>
        <w:pStyle w:val="Normal1"/>
        <w:spacing w:after="0" w:line="240" w:lineRule="auto"/>
      </w:pPr>
      <w:r>
        <w:rPr>
          <w:b/>
          <w:i/>
          <w:color w:val="4F81BD"/>
        </w:rPr>
        <w:t xml:space="preserve">5. Introduced storytime with Pilot program </w:t>
      </w:r>
    </w:p>
    <w:p w:rsidR="00A14411" w:rsidRDefault="00B9481C">
      <w:pPr>
        <w:pStyle w:val="Normal1"/>
        <w:spacing w:after="0" w:line="240" w:lineRule="auto"/>
      </w:pPr>
      <w:r>
        <w:t>We began offering our sensory storytime with a Pilot Program to help us determine the best days and times, our likely audience, understand the effectiveness of each part of the storytime, adjust it based on our experiences and parent recommendations, and develop additional sensory-rich activities.</w:t>
      </w:r>
    </w:p>
    <w:p w:rsidR="00A14411" w:rsidRDefault="00B9481C">
      <w:pPr>
        <w:pStyle w:val="Normal1"/>
        <w:spacing w:after="0" w:line="240" w:lineRule="auto"/>
      </w:pPr>
      <w:r>
        <w:t>The Pilot</w:t>
      </w:r>
      <w:r>
        <w:rPr>
          <w:b/>
        </w:rPr>
        <w:t xml:space="preserve"> </w:t>
      </w:r>
      <w:r>
        <w:t>ran for 3 months on differing days of the week each month.  We welcomed siblings, extended family, and medical therapists. We required an adult to be with participants, but not a one-to-one ratio.</w:t>
      </w:r>
    </w:p>
    <w:p w:rsidR="00A14411" w:rsidRDefault="00B9481C">
      <w:pPr>
        <w:pStyle w:val="Normal1"/>
        <w:spacing w:after="0" w:line="240" w:lineRule="auto"/>
      </w:pPr>
      <w:r>
        <w:t>During the Pilot we posted our Social Story on our sensory storytime web page.  We based our Social Story (</w:t>
      </w:r>
      <w:hyperlink r:id="rId7">
        <w:r>
          <w:rPr>
            <w:color w:val="0000FF"/>
            <w:u w:val="single"/>
          </w:rPr>
          <w:t>http://DouglasCountyLibraries.org/storytime/sensorystorytime</w:t>
        </w:r>
      </w:hyperlink>
      <w:r>
        <w:t xml:space="preserve"> ) on the example we received from the Inclusion Collaborative of the Santa Clara County Office of Education, and we referred all registrants to it in the pre-survey we sent to them.  We offered a resource table with information on library programs, local special needs resources, and community events.  During the Pilot program, we </w:t>
      </w:r>
      <w:r>
        <w:lastRenderedPageBreak/>
        <w:t>decided to cap the storytime attendance at 15, not including parents/caregivers or siblings, and to limit the storytime length to between 20 and 30 minutes.</w:t>
      </w:r>
    </w:p>
    <w:p w:rsidR="00A14411" w:rsidRDefault="00A14411">
      <w:pPr>
        <w:pStyle w:val="Normal1"/>
        <w:spacing w:after="0" w:line="240" w:lineRule="auto"/>
      </w:pPr>
    </w:p>
    <w:p w:rsidR="00A14411" w:rsidRDefault="00B9481C">
      <w:pPr>
        <w:pStyle w:val="Subtitle"/>
        <w:spacing w:after="0"/>
      </w:pPr>
      <w:r>
        <w:rPr>
          <w:b/>
        </w:rPr>
        <w:t>Universal Design for Learning</w:t>
      </w:r>
    </w:p>
    <w:p w:rsidR="00A14411" w:rsidRDefault="00B9481C">
      <w:pPr>
        <w:pStyle w:val="Normal1"/>
        <w:spacing w:after="0" w:line="240" w:lineRule="auto"/>
      </w:pPr>
      <w:r>
        <w:t xml:space="preserve">Sensory storytime is effective, in part, because it is based on the concept of </w:t>
      </w:r>
      <w:r>
        <w:rPr>
          <w:i/>
        </w:rPr>
        <w:t>“Universal Design for Learning.  The precepts [of this concept] are simple: multiple means of representation, engagement, expression, and assessment...By providing children with more than one way to interact with the material, we allow more children to become engaged and provide them with a comfortable point of access…</w:t>
      </w:r>
    </w:p>
    <w:p w:rsidR="00A14411" w:rsidRDefault="00B9481C">
      <w:pPr>
        <w:pStyle w:val="Normal1"/>
        <w:spacing w:after="0" w:line="240" w:lineRule="auto"/>
      </w:pPr>
      <w:r>
        <w:rPr>
          <w:i/>
        </w:rPr>
        <w:t>Multiple means of engagement means using their strengths and interests to make a connection between them and the material.”</w:t>
      </w:r>
      <w:r>
        <w:t xml:space="preserve"> p. 66  </w:t>
      </w:r>
    </w:p>
    <w:p w:rsidR="00A14411" w:rsidRDefault="00B9481C">
      <w:pPr>
        <w:pStyle w:val="Normal1"/>
        <w:spacing w:after="0" w:line="240" w:lineRule="auto"/>
      </w:pPr>
      <w:r>
        <w:rPr>
          <w:b/>
          <w:smallCaps/>
        </w:rPr>
        <w:t>Including Families of Children With Special Needs.</w:t>
      </w:r>
      <w:r>
        <w:rPr>
          <w:i/>
        </w:rPr>
        <w:t xml:space="preserve"> </w:t>
      </w:r>
      <w:r w:rsidR="005040BD">
        <w:t xml:space="preserve">Revised Ed.  </w:t>
      </w:r>
      <w:r>
        <w:t xml:space="preserve">Carrie Scott Banks.  2014. </w:t>
      </w:r>
    </w:p>
    <w:p w:rsidR="00A14411" w:rsidRDefault="00A14411">
      <w:pPr>
        <w:pStyle w:val="Normal1"/>
        <w:spacing w:after="0"/>
      </w:pPr>
    </w:p>
    <w:p w:rsidR="00A14411" w:rsidRDefault="00B9481C">
      <w:pPr>
        <w:pStyle w:val="Subtitle"/>
        <w:spacing w:after="0"/>
      </w:pPr>
      <w:r>
        <w:rPr>
          <w:b/>
        </w:rPr>
        <w:t xml:space="preserve">Additional Resources </w:t>
      </w:r>
    </w:p>
    <w:p w:rsidR="00A14411" w:rsidRDefault="00B9481C">
      <w:pPr>
        <w:pStyle w:val="Normal1"/>
        <w:spacing w:after="0" w:line="240" w:lineRule="auto"/>
      </w:pPr>
      <w:r>
        <w:rPr>
          <w:b/>
          <w:smallCaps/>
        </w:rPr>
        <w:t>The Autism Book: What Every Parent Needs to Know About Early Detection, Treatment, Recovery, and Prevention.</w:t>
      </w:r>
      <w:r>
        <w:t xml:space="preserve">  Robert Sears, M.D.  2010.</w:t>
      </w:r>
    </w:p>
    <w:p w:rsidR="00A14411" w:rsidRDefault="00B9481C">
      <w:pPr>
        <w:pStyle w:val="Normal1"/>
        <w:spacing w:after="0" w:line="240" w:lineRule="auto"/>
      </w:pPr>
      <w:r>
        <w:rPr>
          <w:b/>
          <w:smallCaps/>
        </w:rPr>
        <w:t>Autism Every Day: Over 150 Strategies Lived and Learned by a Professional Autism Consultant with 3 Sons On the Spectrum.</w:t>
      </w:r>
      <w:r>
        <w:t xml:space="preserve">  Alyson Beytien.  2011.</w:t>
      </w:r>
    </w:p>
    <w:p w:rsidR="00A14411" w:rsidRDefault="00B9481C">
      <w:pPr>
        <w:pStyle w:val="Normal1"/>
        <w:spacing w:after="0" w:line="240" w:lineRule="auto"/>
      </w:pPr>
      <w:r>
        <w:rPr>
          <w:b/>
          <w:smallCaps/>
        </w:rPr>
        <w:t xml:space="preserve">The Autistic Brain: Thinking Across the Spectrum. </w:t>
      </w:r>
      <w:r>
        <w:t xml:space="preserve"> Temple Grandin.  2013.</w:t>
      </w:r>
    </w:p>
    <w:p w:rsidR="00A14411" w:rsidRDefault="00B9481C">
      <w:pPr>
        <w:pStyle w:val="Normal1"/>
        <w:spacing w:after="0" w:line="240" w:lineRule="auto"/>
      </w:pPr>
      <w:r>
        <w:rPr>
          <w:b/>
          <w:smallCaps/>
        </w:rPr>
        <w:t xml:space="preserve">How to Talk to an Autistic Kid. </w:t>
      </w:r>
      <w:r>
        <w:t xml:space="preserve"> Daniel Stefanski.  2011.</w:t>
      </w:r>
    </w:p>
    <w:p w:rsidR="00A14411" w:rsidRDefault="00B9481C">
      <w:pPr>
        <w:pStyle w:val="Normal1"/>
        <w:spacing w:after="0" w:line="240" w:lineRule="auto"/>
      </w:pPr>
      <w:r>
        <w:rPr>
          <w:b/>
          <w:smallCaps/>
        </w:rPr>
        <w:t>Including Families of Children with Special Needs.</w:t>
      </w:r>
      <w:r>
        <w:rPr>
          <w:i/>
        </w:rPr>
        <w:t xml:space="preserve"> </w:t>
      </w:r>
      <w:r w:rsidR="005040BD">
        <w:t>Revised</w:t>
      </w:r>
      <w:r>
        <w:t xml:space="preserve"> </w:t>
      </w:r>
      <w:r w:rsidR="005040BD">
        <w:t xml:space="preserve">Ed.  </w:t>
      </w:r>
      <w:r>
        <w:t>Carrie Scott Banks. 2014.</w:t>
      </w:r>
    </w:p>
    <w:p w:rsidR="00A14411" w:rsidRDefault="00B9481C">
      <w:pPr>
        <w:pStyle w:val="Normal1"/>
        <w:spacing w:after="0" w:line="240" w:lineRule="auto"/>
      </w:pPr>
      <w:r>
        <w:rPr>
          <w:b/>
          <w:smallCaps/>
        </w:rPr>
        <w:t>Music for Special Kids: Musical Activities, Songs, Instruments and Resources.</w:t>
      </w:r>
      <w:r>
        <w:t xml:space="preserve">  Pamela Ott.  2011.</w:t>
      </w:r>
    </w:p>
    <w:p w:rsidR="00A14411" w:rsidRDefault="00B9481C">
      <w:pPr>
        <w:pStyle w:val="Normal1"/>
        <w:spacing w:after="0" w:line="240" w:lineRule="auto"/>
      </w:pPr>
      <w:r>
        <w:rPr>
          <w:b/>
          <w:smallCaps/>
        </w:rPr>
        <w:t>The Reason I Jump: The Inner Voice of a Thirteen-year-old Boy With Autism.</w:t>
      </w:r>
      <w:r>
        <w:rPr>
          <w:i/>
        </w:rPr>
        <w:t xml:space="preserve">  </w:t>
      </w:r>
      <w:r>
        <w:t>Naoki Higashida.  2013.</w:t>
      </w:r>
    </w:p>
    <w:p w:rsidR="00A14411" w:rsidRDefault="00B9481C">
      <w:pPr>
        <w:pStyle w:val="Normal1"/>
        <w:spacing w:after="0" w:line="240" w:lineRule="auto"/>
      </w:pPr>
      <w:r>
        <w:rPr>
          <w:b/>
          <w:smallCaps/>
        </w:rPr>
        <w:t>The Spark: A Mother’s Story of Nurturing Genius.</w:t>
      </w:r>
      <w:r>
        <w:rPr>
          <w:i/>
        </w:rPr>
        <w:t xml:space="preserve">  </w:t>
      </w:r>
      <w:r>
        <w:t>Kristine Barnett.  2013.</w:t>
      </w:r>
      <w:r>
        <w:rPr>
          <w:i/>
        </w:rPr>
        <w:t xml:space="preserve"> </w:t>
      </w:r>
    </w:p>
    <w:p w:rsidR="00A14411" w:rsidRDefault="00B9481C">
      <w:pPr>
        <w:pStyle w:val="Normal1"/>
        <w:spacing w:line="240" w:lineRule="auto"/>
      </w:pPr>
      <w:r>
        <w:rPr>
          <w:b/>
          <w:smallCaps/>
        </w:rPr>
        <w:t>Ten Things Every Child with Autism Wishes You Knew.</w:t>
      </w:r>
      <w:r>
        <w:t xml:space="preserve">  Ellen Notbohm.  2012.</w:t>
      </w:r>
    </w:p>
    <w:p w:rsidR="00A14411" w:rsidRDefault="00B9481C">
      <w:pPr>
        <w:pStyle w:val="Normal1"/>
        <w:spacing w:after="0" w:line="240" w:lineRule="auto"/>
        <w:rPr>
          <w:b/>
        </w:rPr>
      </w:pPr>
      <w:r>
        <w:t>Sensory storytime videos at</w:t>
      </w:r>
      <w:r w:rsidR="00025F48">
        <w:t>:</w:t>
      </w:r>
      <w:r>
        <w:rPr>
          <w:b/>
        </w:rPr>
        <w:t xml:space="preserve"> </w:t>
      </w:r>
      <w:hyperlink r:id="rId8">
        <w:r>
          <w:rPr>
            <w:b/>
            <w:color w:val="0000FF"/>
            <w:u w:val="single"/>
          </w:rPr>
          <w:t>http://tinyurl.com/k6js4m9</w:t>
        </w:r>
      </w:hyperlink>
      <w:r>
        <w:rPr>
          <w:b/>
        </w:rPr>
        <w:t xml:space="preserve"> </w:t>
      </w:r>
      <w:r w:rsidR="00025F48">
        <w:rPr>
          <w:b/>
        </w:rPr>
        <w:t xml:space="preserve">  </w:t>
      </w:r>
      <w:hyperlink r:id="rId9">
        <w:r w:rsidR="00025F48">
          <w:rPr>
            <w:b/>
            <w:color w:val="0000FF"/>
            <w:u w:val="single"/>
          </w:rPr>
          <w:t>http://tinyurl.com/l7993fc</w:t>
        </w:r>
      </w:hyperlink>
    </w:p>
    <w:p w:rsidR="00267479" w:rsidRDefault="00267479">
      <w:pPr>
        <w:pStyle w:val="Normal1"/>
        <w:spacing w:after="0" w:line="240" w:lineRule="auto"/>
        <w:rPr>
          <w:b/>
        </w:rPr>
      </w:pPr>
    </w:p>
    <w:p w:rsidR="00267479" w:rsidRDefault="00267479">
      <w:pPr>
        <w:pStyle w:val="Normal1"/>
        <w:spacing w:after="0" w:line="240" w:lineRule="auto"/>
        <w:rPr>
          <w:b/>
        </w:rPr>
      </w:pPr>
      <w:r>
        <w:rPr>
          <w:b/>
        </w:rPr>
        <w:t xml:space="preserve">Laura </w:t>
      </w:r>
      <w:proofErr w:type="spellStart"/>
      <w:r>
        <w:rPr>
          <w:b/>
        </w:rPr>
        <w:t>Baldassari-</w:t>
      </w:r>
      <w:proofErr w:type="gramStart"/>
      <w:r>
        <w:rPr>
          <w:b/>
        </w:rPr>
        <w:t>Hackstaff</w:t>
      </w:r>
      <w:proofErr w:type="spellEnd"/>
      <w:r>
        <w:rPr>
          <w:b/>
        </w:rPr>
        <w:t xml:space="preserve">  </w:t>
      </w:r>
      <w:proofErr w:type="gramEnd"/>
      <w:r w:rsidR="00B74E98">
        <w:rPr>
          <w:b/>
        </w:rPr>
        <w:fldChar w:fldCharType="begin"/>
      </w:r>
      <w:r w:rsidR="006B6DC1">
        <w:rPr>
          <w:b/>
        </w:rPr>
        <w:instrText xml:space="preserve"> HYPERLINK "mailto:</w:instrText>
      </w:r>
      <w:r w:rsidR="006B6DC1" w:rsidRPr="006B6DC1">
        <w:rPr>
          <w:b/>
        </w:rPr>
        <w:instrText>lbaldassarihackstaff@dclibraries.org</w:instrText>
      </w:r>
      <w:r w:rsidR="006B6DC1">
        <w:rPr>
          <w:b/>
        </w:rPr>
        <w:instrText xml:space="preserve">" </w:instrText>
      </w:r>
      <w:r w:rsidR="00B74E98">
        <w:rPr>
          <w:b/>
        </w:rPr>
        <w:fldChar w:fldCharType="separate"/>
      </w:r>
      <w:r w:rsidR="006B6DC1" w:rsidRPr="00284D19">
        <w:rPr>
          <w:rStyle w:val="Hyperlink"/>
          <w:b/>
        </w:rPr>
        <w:t>lbaldassarihackstaff@dclibraries.org</w:t>
      </w:r>
      <w:r w:rsidR="00B74E98">
        <w:rPr>
          <w:b/>
        </w:rPr>
        <w:fldChar w:fldCharType="end"/>
      </w:r>
    </w:p>
    <w:p w:rsidR="00267479" w:rsidRDefault="00D41BB7">
      <w:pPr>
        <w:pStyle w:val="Normal1"/>
        <w:spacing w:after="0" w:line="240" w:lineRule="auto"/>
      </w:pPr>
      <w:r>
        <w:rPr>
          <w:b/>
        </w:rPr>
        <w:t xml:space="preserve">Laura </w:t>
      </w:r>
      <w:proofErr w:type="gramStart"/>
      <w:r w:rsidR="00267479">
        <w:rPr>
          <w:b/>
        </w:rPr>
        <w:t xml:space="preserve">Olson  </w:t>
      </w:r>
      <w:proofErr w:type="gramEnd"/>
      <w:hyperlink r:id="rId10" w:history="1">
        <w:r w:rsidR="00267479" w:rsidRPr="00C0376A">
          <w:rPr>
            <w:rStyle w:val="Hyperlink"/>
            <w:b/>
          </w:rPr>
          <w:t>lolson@dclibraries.org</w:t>
        </w:r>
      </w:hyperlink>
      <w:r w:rsidR="00267479">
        <w:rPr>
          <w:b/>
        </w:rPr>
        <w:t xml:space="preserve"> </w:t>
      </w:r>
    </w:p>
    <w:p w:rsidR="00A14411" w:rsidRDefault="00A14411">
      <w:pPr>
        <w:pStyle w:val="Normal1"/>
      </w:pPr>
    </w:p>
    <w:p w:rsidR="00A14411" w:rsidRDefault="00A14411">
      <w:pPr>
        <w:pStyle w:val="Normal1"/>
        <w:spacing w:after="0"/>
      </w:pPr>
    </w:p>
    <w:p w:rsidR="00A14411" w:rsidRDefault="00A14411">
      <w:pPr>
        <w:pStyle w:val="Normal1"/>
        <w:spacing w:after="0"/>
      </w:pPr>
    </w:p>
    <w:p w:rsidR="00A14411" w:rsidRDefault="00A14411">
      <w:pPr>
        <w:pStyle w:val="Normal1"/>
      </w:pPr>
    </w:p>
    <w:p w:rsidR="00A14411" w:rsidRDefault="00A14411">
      <w:pPr>
        <w:pStyle w:val="Normal1"/>
      </w:pPr>
    </w:p>
    <w:sectPr w:rsidR="00A14411" w:rsidSect="00A1441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B0F75"/>
    <w:multiLevelType w:val="hybridMultilevel"/>
    <w:tmpl w:val="AB74F104"/>
    <w:lvl w:ilvl="0" w:tplc="1A38190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7643D7"/>
    <w:multiLevelType w:val="hybridMultilevel"/>
    <w:tmpl w:val="A79CBA58"/>
    <w:lvl w:ilvl="0" w:tplc="17708BE0">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026648"/>
    <w:multiLevelType w:val="hybridMultilevel"/>
    <w:tmpl w:val="96B40476"/>
    <w:lvl w:ilvl="0" w:tplc="E8466664">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useFELayout/>
    <w:compatSetting w:name="compatibilityMode" w:uri="http://schemas.microsoft.com/office/word" w:val="12"/>
  </w:compat>
  <w:rsids>
    <w:rsidRoot w:val="00A14411"/>
    <w:rsid w:val="00025F48"/>
    <w:rsid w:val="00071734"/>
    <w:rsid w:val="00215CE9"/>
    <w:rsid w:val="00267479"/>
    <w:rsid w:val="0046233D"/>
    <w:rsid w:val="004D6088"/>
    <w:rsid w:val="005040BD"/>
    <w:rsid w:val="00573679"/>
    <w:rsid w:val="005A0D43"/>
    <w:rsid w:val="005B7B77"/>
    <w:rsid w:val="006B6DC1"/>
    <w:rsid w:val="006C0EA4"/>
    <w:rsid w:val="006D657A"/>
    <w:rsid w:val="007D1FF9"/>
    <w:rsid w:val="007E7E26"/>
    <w:rsid w:val="00925814"/>
    <w:rsid w:val="009D3AA2"/>
    <w:rsid w:val="00A14411"/>
    <w:rsid w:val="00AA71DD"/>
    <w:rsid w:val="00AB1FDD"/>
    <w:rsid w:val="00AE6FF3"/>
    <w:rsid w:val="00B74E98"/>
    <w:rsid w:val="00B9481C"/>
    <w:rsid w:val="00C677B3"/>
    <w:rsid w:val="00D41BB7"/>
    <w:rsid w:val="00DE7991"/>
    <w:rsid w:val="00E1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85420-2C67-4E71-AC7C-EC72B22C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734"/>
  </w:style>
  <w:style w:type="paragraph" w:styleId="Heading1">
    <w:name w:val="heading 1"/>
    <w:basedOn w:val="Normal1"/>
    <w:next w:val="Normal1"/>
    <w:rsid w:val="00A14411"/>
    <w:pPr>
      <w:keepNext/>
      <w:keepLines/>
      <w:spacing w:before="480" w:after="120"/>
      <w:contextualSpacing/>
      <w:outlineLvl w:val="0"/>
    </w:pPr>
    <w:rPr>
      <w:b/>
      <w:sz w:val="48"/>
    </w:rPr>
  </w:style>
  <w:style w:type="paragraph" w:styleId="Heading2">
    <w:name w:val="heading 2"/>
    <w:basedOn w:val="Normal1"/>
    <w:next w:val="Normal1"/>
    <w:rsid w:val="00A14411"/>
    <w:pPr>
      <w:spacing w:before="200" w:after="0"/>
      <w:outlineLvl w:val="1"/>
    </w:pPr>
    <w:rPr>
      <w:rFonts w:ascii="Cambria" w:eastAsia="Cambria" w:hAnsi="Cambria" w:cs="Cambria"/>
      <w:b/>
      <w:color w:val="4F81BD"/>
      <w:sz w:val="26"/>
    </w:rPr>
  </w:style>
  <w:style w:type="paragraph" w:styleId="Heading3">
    <w:name w:val="heading 3"/>
    <w:basedOn w:val="Normal1"/>
    <w:next w:val="Normal1"/>
    <w:rsid w:val="00A14411"/>
    <w:pPr>
      <w:keepNext/>
      <w:keepLines/>
      <w:spacing w:before="280" w:after="80"/>
      <w:contextualSpacing/>
      <w:outlineLvl w:val="2"/>
    </w:pPr>
    <w:rPr>
      <w:b/>
      <w:sz w:val="28"/>
    </w:rPr>
  </w:style>
  <w:style w:type="paragraph" w:styleId="Heading4">
    <w:name w:val="heading 4"/>
    <w:basedOn w:val="Normal1"/>
    <w:next w:val="Normal1"/>
    <w:rsid w:val="00A14411"/>
    <w:pPr>
      <w:keepNext/>
      <w:keepLines/>
      <w:spacing w:before="240" w:after="40"/>
      <w:contextualSpacing/>
      <w:outlineLvl w:val="3"/>
    </w:pPr>
    <w:rPr>
      <w:b/>
      <w:sz w:val="24"/>
    </w:rPr>
  </w:style>
  <w:style w:type="paragraph" w:styleId="Heading5">
    <w:name w:val="heading 5"/>
    <w:basedOn w:val="Normal1"/>
    <w:next w:val="Normal1"/>
    <w:rsid w:val="00A14411"/>
    <w:pPr>
      <w:keepNext/>
      <w:keepLines/>
      <w:spacing w:before="220" w:after="40"/>
      <w:contextualSpacing/>
      <w:outlineLvl w:val="4"/>
    </w:pPr>
    <w:rPr>
      <w:b/>
    </w:rPr>
  </w:style>
  <w:style w:type="paragraph" w:styleId="Heading6">
    <w:name w:val="heading 6"/>
    <w:basedOn w:val="Normal1"/>
    <w:next w:val="Normal1"/>
    <w:rsid w:val="00A1441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14411"/>
    <w:pPr>
      <w:widowControl w:val="0"/>
    </w:pPr>
    <w:rPr>
      <w:rFonts w:ascii="Calibri" w:eastAsia="Calibri" w:hAnsi="Calibri" w:cs="Calibri"/>
      <w:color w:val="000000"/>
    </w:rPr>
  </w:style>
  <w:style w:type="paragraph" w:styleId="Title">
    <w:name w:val="Title"/>
    <w:basedOn w:val="Normal1"/>
    <w:next w:val="Normal1"/>
    <w:rsid w:val="00A14411"/>
    <w:pPr>
      <w:keepNext/>
      <w:keepLines/>
      <w:spacing w:before="480" w:after="120"/>
      <w:contextualSpacing/>
    </w:pPr>
    <w:rPr>
      <w:b/>
      <w:sz w:val="72"/>
    </w:rPr>
  </w:style>
  <w:style w:type="paragraph" w:styleId="Subtitle">
    <w:name w:val="Subtitle"/>
    <w:basedOn w:val="Normal1"/>
    <w:next w:val="Normal1"/>
    <w:rsid w:val="00A14411"/>
    <w:rPr>
      <w:rFonts w:ascii="Cambria" w:eastAsia="Cambria" w:hAnsi="Cambria" w:cs="Cambria"/>
      <w:i/>
      <w:color w:val="4F81BD"/>
      <w:sz w:val="24"/>
    </w:rPr>
  </w:style>
  <w:style w:type="character" w:styleId="Hyperlink">
    <w:name w:val="Hyperlink"/>
    <w:basedOn w:val="DefaultParagraphFont"/>
    <w:uiPriority w:val="99"/>
    <w:unhideWhenUsed/>
    <w:rsid w:val="00267479"/>
    <w:rPr>
      <w:color w:val="0000FF" w:themeColor="hyperlink"/>
      <w:u w:val="single"/>
    </w:rPr>
  </w:style>
  <w:style w:type="character" w:styleId="IntenseEmphasis">
    <w:name w:val="Intense Emphasis"/>
    <w:basedOn w:val="DefaultParagraphFont"/>
    <w:uiPriority w:val="21"/>
    <w:qFormat/>
    <w:rsid w:val="00925814"/>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tinyurl.com/k6js4m9" TargetMode="External"/><Relationship Id="rId3" Type="http://schemas.openxmlformats.org/officeDocument/2006/relationships/settings" Target="settings.xml"/><Relationship Id="rId7" Type="http://schemas.openxmlformats.org/officeDocument/2006/relationships/hyperlink" Target="http://douglascountylibraries.org/storytime/sensorystoryti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76hk5pw" TargetMode="External"/><Relationship Id="rId11" Type="http://schemas.openxmlformats.org/officeDocument/2006/relationships/fontTable" Target="fontTable.xml"/><Relationship Id="rId5" Type="http://schemas.openxmlformats.org/officeDocument/2006/relationships/hyperlink" Target="http://autismcolorado.info/" TargetMode="External"/><Relationship Id="rId10" Type="http://schemas.openxmlformats.org/officeDocument/2006/relationships/hyperlink" Target="mailto:lolson@dclibraries.org" TargetMode="External"/><Relationship Id="rId4" Type="http://schemas.openxmlformats.org/officeDocument/2006/relationships/webSettings" Target="webSettings.xml"/><Relationship Id="rId9" Type="http://schemas.openxmlformats.org/officeDocument/2006/relationships/hyperlink" Target="http://tinyurl.com/l7993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PLA 2014 Handout.docx</vt:lpstr>
    </vt:vector>
  </TitlesOfParts>
  <Company/>
  <LinksUpToDate>false</LinksUpToDate>
  <CharactersWithSpaces>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 2014 Handout.docx</dc:title>
  <dc:creator>Ma</dc:creator>
  <cp:lastModifiedBy>Baldassari-Hackstaff, Laura</cp:lastModifiedBy>
  <cp:revision>9</cp:revision>
  <dcterms:created xsi:type="dcterms:W3CDTF">2014-11-03T14:08:00Z</dcterms:created>
  <dcterms:modified xsi:type="dcterms:W3CDTF">2015-02-05T22:19:00Z</dcterms:modified>
</cp:coreProperties>
</file>